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1D2F" w:rsidRPr="00D10148" w:rsidRDefault="00361D2F" w:rsidP="00361D2F">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ТЕМА 10</w:t>
      </w:r>
      <w:r w:rsidRPr="00D10148">
        <w:rPr>
          <w:rFonts w:ascii="Times New Roman" w:hAnsi="Times New Roman"/>
          <w:b/>
          <w:spacing w:val="-3"/>
          <w:sz w:val="24"/>
        </w:rPr>
        <w:t>. РЕАЛИЗАЦИЯ СТРАТЕГИИ</w:t>
      </w:r>
    </w:p>
    <w:p w:rsidR="00361D2F" w:rsidRPr="00D10148" w:rsidRDefault="00361D2F" w:rsidP="00361D2F">
      <w:pPr>
        <w:shd w:val="clear" w:color="auto" w:fill="FFFFFF"/>
        <w:jc w:val="both"/>
        <w:rPr>
          <w:rFonts w:ascii="Times New Roman" w:hAnsi="Times New Roman"/>
          <w:b/>
          <w:spacing w:val="-3"/>
          <w:sz w:val="24"/>
        </w:rPr>
      </w:pPr>
    </w:p>
    <w:p w:rsidR="00361D2F" w:rsidRPr="00D10148" w:rsidRDefault="00361D2F" w:rsidP="00361D2F">
      <w:pPr>
        <w:shd w:val="clear" w:color="auto" w:fill="FFFFFF"/>
        <w:jc w:val="both"/>
        <w:rPr>
          <w:rFonts w:ascii="Times New Roman" w:hAnsi="Times New Roman"/>
          <w:spacing w:val="-3"/>
          <w:sz w:val="24"/>
        </w:rPr>
      </w:pPr>
      <w:r w:rsidRPr="00D10148">
        <w:rPr>
          <w:rFonts w:ascii="Times New Roman" w:hAnsi="Times New Roman"/>
          <w:spacing w:val="-3"/>
          <w:sz w:val="24"/>
        </w:rPr>
        <w:t xml:space="preserve">1.Перераспределение ресурсов в соответствии с бюджетной и кадровой политикой новой стратегии. Определение политик, поддерживающих стратегию. </w:t>
      </w:r>
    </w:p>
    <w:p w:rsidR="00361D2F" w:rsidRPr="00D10148" w:rsidRDefault="00361D2F" w:rsidP="00361D2F">
      <w:pPr>
        <w:shd w:val="clear" w:color="auto" w:fill="FFFFFF"/>
        <w:jc w:val="both"/>
        <w:rPr>
          <w:rFonts w:ascii="Times New Roman" w:hAnsi="Times New Roman"/>
          <w:spacing w:val="-3"/>
          <w:sz w:val="24"/>
        </w:rPr>
      </w:pPr>
      <w:r w:rsidRPr="00D10148">
        <w:rPr>
          <w:rFonts w:ascii="Times New Roman" w:hAnsi="Times New Roman"/>
          <w:spacing w:val="-3"/>
          <w:sz w:val="24"/>
        </w:rPr>
        <w:t>2.Основные этапы цикла реализации. Факторы успешной реализации стратегии. Роль организационной структуры в реализации стратегии. Роль человеческого фактора в реализации стратегии.</w:t>
      </w:r>
    </w:p>
    <w:p w:rsidR="00361D2F" w:rsidRPr="00D10148" w:rsidRDefault="00361D2F" w:rsidP="00361D2F">
      <w:pPr>
        <w:shd w:val="clear" w:color="auto" w:fill="FFFFFF"/>
        <w:jc w:val="both"/>
        <w:rPr>
          <w:rFonts w:ascii="Times New Roman" w:hAnsi="Times New Roman"/>
          <w:spacing w:val="-3"/>
          <w:sz w:val="24"/>
        </w:rPr>
      </w:pPr>
    </w:p>
    <w:p w:rsidR="00361D2F" w:rsidRPr="00D10148" w:rsidRDefault="00361D2F" w:rsidP="00361D2F">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1.Перераспределение ресурсов в соответствии с бюджетной и кадровой политикой новой стратегии. Определение политик, поддерживающих стратегию. </w:t>
      </w:r>
    </w:p>
    <w:p w:rsidR="00361D2F" w:rsidRPr="00D10148" w:rsidRDefault="00361D2F" w:rsidP="00361D2F">
      <w:pPr>
        <w:shd w:val="clear" w:color="auto" w:fill="FFFFFF"/>
        <w:jc w:val="both"/>
        <w:rPr>
          <w:rFonts w:ascii="Times New Roman" w:hAnsi="Times New Roman"/>
          <w:b/>
          <w:spacing w:val="-3"/>
          <w:sz w:val="24"/>
        </w:rPr>
      </w:pPr>
    </w:p>
    <w:p w:rsidR="00361D2F" w:rsidRPr="00D10148" w:rsidRDefault="00361D2F" w:rsidP="00361D2F">
      <w:pPr>
        <w:jc w:val="both"/>
        <w:rPr>
          <w:rFonts w:ascii="Times New Roman" w:hAnsi="Times New Roman"/>
          <w:sz w:val="24"/>
        </w:rPr>
      </w:pPr>
      <w:r w:rsidRPr="00D10148">
        <w:rPr>
          <w:rFonts w:ascii="Times New Roman" w:hAnsi="Times New Roman"/>
          <w:sz w:val="24"/>
        </w:rPr>
        <w:t>В предыдущих темах мы подчеркивали значение создания организационных возможностей для скоординированного выполнения стратегически важных видов деятельности. В этой теме мы рассмотрим пять дополнительных задач по реализации стратегии:</w:t>
      </w:r>
    </w:p>
    <w:p w:rsidR="00361D2F" w:rsidRPr="00D10148" w:rsidRDefault="00361D2F" w:rsidP="00361D2F">
      <w:pPr>
        <w:rPr>
          <w:rFonts w:ascii="Times New Roman" w:hAnsi="Times New Roman"/>
          <w:sz w:val="24"/>
        </w:rPr>
      </w:pPr>
      <w:r w:rsidRPr="00D10148">
        <w:rPr>
          <w:rFonts w:ascii="Times New Roman" w:hAnsi="Times New Roman"/>
          <w:sz w:val="24"/>
        </w:rPr>
        <w:t>1.Перераспределение ресурсов в соответствии с бюджетной и кадровой политикой новой стратегии.</w:t>
      </w:r>
    </w:p>
    <w:p w:rsidR="00361D2F" w:rsidRPr="00D10148" w:rsidRDefault="00361D2F" w:rsidP="00361D2F">
      <w:pPr>
        <w:rPr>
          <w:rFonts w:ascii="Times New Roman" w:hAnsi="Times New Roman"/>
          <w:sz w:val="24"/>
        </w:rPr>
      </w:pPr>
      <w:r w:rsidRPr="00D10148">
        <w:rPr>
          <w:rFonts w:ascii="Times New Roman" w:hAnsi="Times New Roman"/>
          <w:sz w:val="24"/>
        </w:rPr>
        <w:t>2.Определение политик, поддерживающих стратегию.</w:t>
      </w:r>
    </w:p>
    <w:p w:rsidR="00361D2F" w:rsidRPr="00D10148" w:rsidRDefault="00361D2F" w:rsidP="00361D2F">
      <w:pPr>
        <w:rPr>
          <w:rFonts w:ascii="Times New Roman" w:hAnsi="Times New Roman"/>
          <w:sz w:val="24"/>
        </w:rPr>
      </w:pPr>
      <w:r w:rsidRPr="00D10148">
        <w:rPr>
          <w:rFonts w:ascii="Times New Roman" w:hAnsi="Times New Roman"/>
          <w:sz w:val="24"/>
        </w:rPr>
        <w:t>3.Использование совершенных методов и приемов работы для постоянного улучшения результатов.</w:t>
      </w:r>
    </w:p>
    <w:p w:rsidR="00361D2F" w:rsidRPr="00D10148" w:rsidRDefault="00361D2F" w:rsidP="00361D2F">
      <w:pPr>
        <w:rPr>
          <w:rFonts w:ascii="Times New Roman" w:hAnsi="Times New Roman"/>
          <w:sz w:val="24"/>
        </w:rPr>
      </w:pPr>
      <w:r w:rsidRPr="00D10148">
        <w:rPr>
          <w:rFonts w:ascii="Times New Roman" w:hAnsi="Times New Roman"/>
          <w:sz w:val="24"/>
        </w:rPr>
        <w:t>4.Инсталляция поддерживающих систем, которые позволяют персоналу компании профессионально выполнять свои стратегические роли изо дня в день.</w:t>
      </w:r>
    </w:p>
    <w:p w:rsidR="00361D2F" w:rsidRPr="00D10148" w:rsidRDefault="00361D2F" w:rsidP="00361D2F">
      <w:pPr>
        <w:rPr>
          <w:rFonts w:ascii="Times New Roman" w:hAnsi="Times New Roman"/>
          <w:sz w:val="24"/>
        </w:rPr>
      </w:pPr>
      <w:r w:rsidRPr="00D10148">
        <w:rPr>
          <w:rFonts w:ascii="Times New Roman" w:hAnsi="Times New Roman"/>
          <w:sz w:val="24"/>
        </w:rPr>
        <w:t>5.Разработка систем и методов мотивации и стимулирования персонала, которые повышают ответственность за хорошее выполнение стратегии.</w:t>
      </w:r>
    </w:p>
    <w:p w:rsidR="00361D2F" w:rsidRPr="00D10148" w:rsidRDefault="00361D2F" w:rsidP="00361D2F">
      <w:pPr>
        <w:jc w:val="both"/>
        <w:rPr>
          <w:rFonts w:ascii="Times New Roman" w:hAnsi="Times New Roman"/>
          <w:sz w:val="24"/>
        </w:rPr>
      </w:pPr>
      <w:r w:rsidRPr="00D10148">
        <w:rPr>
          <w:rFonts w:ascii="Times New Roman" w:hAnsi="Times New Roman"/>
          <w:sz w:val="24"/>
        </w:rPr>
        <w:t>Новые стратегии требуют существенного перераспределения бюджета.</w:t>
      </w:r>
    </w:p>
    <w:p w:rsidR="00361D2F" w:rsidRPr="00D10148" w:rsidRDefault="00361D2F" w:rsidP="00361D2F">
      <w:pPr>
        <w:jc w:val="both"/>
        <w:rPr>
          <w:rFonts w:ascii="Times New Roman" w:hAnsi="Times New Roman"/>
          <w:sz w:val="24"/>
        </w:rPr>
      </w:pPr>
      <w:r w:rsidRPr="00D10148">
        <w:rPr>
          <w:rFonts w:ascii="Times New Roman" w:hAnsi="Times New Roman"/>
          <w:b/>
          <w:bCs/>
          <w:sz w:val="24"/>
        </w:rPr>
        <w:t>Принцип стратегического менедж</w:t>
      </w:r>
      <w:r w:rsidRPr="00D10148">
        <w:rPr>
          <w:rFonts w:ascii="Times New Roman" w:hAnsi="Times New Roman"/>
          <w:b/>
          <w:bCs/>
          <w:sz w:val="24"/>
        </w:rPr>
        <w:softHyphen/>
        <w:t>мента. </w:t>
      </w:r>
      <w:r w:rsidRPr="00D10148">
        <w:rPr>
          <w:rFonts w:ascii="Times New Roman" w:hAnsi="Times New Roman"/>
          <w:sz w:val="24"/>
        </w:rPr>
        <w:t>Лишение стратегически важных организационных единиц фондов, необходимых для выполнения их части стратегического плана, может подорвать процесс его выполнения.   Выполнение стратегии приводит менеджера к необходимости составления бюджета. Исполнитель стратегии не только должен предвидеть, кто сколько получит, но бюджет должен также быть составлен с целью получения максимума с каждого доллара.</w:t>
      </w:r>
    </w:p>
    <w:p w:rsidR="00361D2F" w:rsidRPr="00D10148" w:rsidRDefault="00361D2F" w:rsidP="00361D2F">
      <w:pPr>
        <w:ind w:firstLine="345"/>
        <w:jc w:val="both"/>
        <w:rPr>
          <w:rFonts w:ascii="Times New Roman" w:hAnsi="Times New Roman"/>
          <w:sz w:val="24"/>
        </w:rPr>
      </w:pPr>
      <w:r w:rsidRPr="00D10148">
        <w:rPr>
          <w:rFonts w:ascii="Times New Roman" w:hAnsi="Times New Roman"/>
          <w:sz w:val="24"/>
        </w:rPr>
        <w:t>Очевидно, организационные единицы нуждаются в достаточном количестве ресурсов для выполнения их части стратеги</w:t>
      </w:r>
      <w:r w:rsidRPr="00D10148">
        <w:rPr>
          <w:rFonts w:ascii="Times New Roman" w:hAnsi="Times New Roman"/>
          <w:sz w:val="24"/>
        </w:rPr>
        <w:softHyphen/>
        <w:t>ческого плана. Это подразумевает наличие у каждой такой еди</w:t>
      </w:r>
      <w:r w:rsidRPr="00D10148">
        <w:rPr>
          <w:rFonts w:ascii="Times New Roman" w:hAnsi="Times New Roman"/>
          <w:sz w:val="24"/>
        </w:rPr>
        <w:softHyphen/>
        <w:t>ницы квалифицированного персонала и достаточного объема текущих фондов, позволяющих успешно выполнять работу. Кроме того, организационные единицы должны подготовить детальные, пошаговые программы действия для того, чтобы ка</w:t>
      </w:r>
      <w:r w:rsidRPr="00D10148">
        <w:rPr>
          <w:rFonts w:ascii="Times New Roman" w:hAnsi="Times New Roman"/>
          <w:sz w:val="24"/>
        </w:rPr>
        <w:softHyphen/>
        <w:t>ждая часть стратегии заняла свое определенное место, устано</w:t>
      </w:r>
      <w:r w:rsidRPr="00D10148">
        <w:rPr>
          <w:rFonts w:ascii="Times New Roman" w:hAnsi="Times New Roman"/>
          <w:sz w:val="24"/>
        </w:rPr>
        <w:softHyphen/>
        <w:t>вить графики и крайние сроки выполнения и определить, кто и за что является ответственным.</w:t>
      </w:r>
    </w:p>
    <w:p w:rsidR="00361D2F" w:rsidRPr="00D10148" w:rsidRDefault="00361D2F" w:rsidP="00361D2F">
      <w:pPr>
        <w:ind w:firstLine="345"/>
        <w:jc w:val="both"/>
        <w:rPr>
          <w:rFonts w:ascii="Times New Roman" w:hAnsi="Times New Roman"/>
          <w:sz w:val="24"/>
        </w:rPr>
      </w:pPr>
      <w:r w:rsidRPr="00D10148">
        <w:rPr>
          <w:rFonts w:ascii="Times New Roman" w:hAnsi="Times New Roman"/>
          <w:sz w:val="24"/>
        </w:rPr>
        <w:t>То, насколько хорошо ис</w:t>
      </w:r>
      <w:r w:rsidRPr="00D10148">
        <w:rPr>
          <w:rFonts w:ascii="Times New Roman" w:hAnsi="Times New Roman"/>
          <w:sz w:val="24"/>
        </w:rPr>
        <w:softHyphen/>
        <w:t>полнители стратегии связывают распределение бюджета с потребностями стратегии, может также способствовать или препятствовать процессу ее реализации. При недостаточном финансировании организационные единицы не смогут выполнять свою часть стратегического плана надлежащим образом. Слишком большое финансирование приводит к неоправданной растрате ресурсов компании и снижает финансовую эффективность. Оба результата являются сигналом для исполнителя стратегии, чтобы</w:t>
      </w:r>
    </w:p>
    <w:p w:rsidR="00361D2F" w:rsidRPr="00D10148" w:rsidRDefault="00361D2F" w:rsidP="00361D2F">
      <w:pPr>
        <w:ind w:firstLine="15"/>
        <w:jc w:val="both"/>
        <w:rPr>
          <w:rFonts w:ascii="Times New Roman" w:hAnsi="Times New Roman"/>
          <w:sz w:val="24"/>
        </w:rPr>
      </w:pPr>
      <w:r w:rsidRPr="00D10148">
        <w:rPr>
          <w:rFonts w:ascii="Times New Roman" w:hAnsi="Times New Roman"/>
          <w:sz w:val="24"/>
        </w:rPr>
        <w:t>серьезно включиться в процесс составления бюджета, детальное рассмотрение профаммы и пред</w:t>
      </w:r>
      <w:r w:rsidRPr="00D10148">
        <w:rPr>
          <w:rFonts w:ascii="Times New Roman" w:hAnsi="Times New Roman"/>
          <w:sz w:val="24"/>
        </w:rPr>
        <w:softHyphen/>
        <w:t>ложений по бюджетам стратегически важных структурных единиц.</w:t>
      </w:r>
    </w:p>
    <w:p w:rsidR="00361D2F" w:rsidRPr="00D10148" w:rsidRDefault="00361D2F" w:rsidP="00361D2F">
      <w:pPr>
        <w:ind w:firstLine="345"/>
        <w:jc w:val="both"/>
        <w:rPr>
          <w:rFonts w:ascii="Times New Roman" w:hAnsi="Times New Roman"/>
          <w:sz w:val="24"/>
        </w:rPr>
      </w:pPr>
      <w:r w:rsidRPr="00D10148">
        <w:rPr>
          <w:rFonts w:ascii="Times New Roman" w:hAnsi="Times New Roman"/>
          <w:sz w:val="24"/>
        </w:rPr>
        <w:t xml:space="preserve">Исполнители должны также быть готовы к передаче ресурсов из одной сферы в другую для поддержки новых стратегических инициатив и приоритетов. Изменения в стратегии почти всегда приводят к перераспределению бюджета. Структурные единицы, важные в рамках старой стратегии, могут теперь оказаться слишком, большого размера и соответственно требовать неразумно большого финансирования. Структуры, гарантирующие в настоящий момент значительную и более важную стратегическую роль, </w:t>
      </w:r>
      <w:r w:rsidRPr="00D10148">
        <w:rPr>
          <w:rFonts w:ascii="Times New Roman" w:hAnsi="Times New Roman"/>
          <w:sz w:val="24"/>
        </w:rPr>
        <w:lastRenderedPageBreak/>
        <w:t>могут нуждаться в большем количестве персонала, нового оборудования, дополнительных средств и в установлении в их сметах текущих затрат на уровне выше среднего. Исполнители стратегии должны действовать смело и решительно при перераспределении ресурсов, снижая долю одних областей, рас</w:t>
      </w:r>
      <w:r w:rsidRPr="00D10148">
        <w:rPr>
          <w:rFonts w:ascii="Times New Roman" w:hAnsi="Times New Roman"/>
          <w:sz w:val="24"/>
        </w:rPr>
        <w:softHyphen/>
        <w:t xml:space="preserve"> ширяя другие и регулируя поступление достаточного количества фондов в наиболее важные сферы деятельности.</w:t>
      </w:r>
    </w:p>
    <w:p w:rsidR="00361D2F" w:rsidRPr="00D10148" w:rsidRDefault="00361D2F" w:rsidP="00361D2F">
      <w:pPr>
        <w:ind w:firstLine="360"/>
        <w:jc w:val="both"/>
        <w:rPr>
          <w:rFonts w:ascii="Times New Roman" w:hAnsi="Times New Roman"/>
          <w:sz w:val="24"/>
        </w:rPr>
      </w:pPr>
      <w:r w:rsidRPr="00D10148">
        <w:rPr>
          <w:rFonts w:ascii="Times New Roman" w:hAnsi="Times New Roman"/>
          <w:sz w:val="24"/>
        </w:rPr>
        <w:t>Они должны направить свою энергию на размещение средств в соответствии со сложившейся ситуацией и предпринять необ</w:t>
      </w:r>
      <w:r w:rsidRPr="00D10148">
        <w:rPr>
          <w:rFonts w:ascii="Times New Roman" w:hAnsi="Times New Roman"/>
          <w:sz w:val="24"/>
        </w:rPr>
        <w:softHyphen/>
        <w:t>ходимые действия по закрытию проектов и направлений, которые больше не удовлетворяют компанию. Необходимое условие состоит в том, что требования финансирования новой стратегии должны определять распределение капитальных ресурсов и раз</w:t>
      </w:r>
      <w:r w:rsidRPr="00D10148">
        <w:rPr>
          <w:rFonts w:ascii="Times New Roman" w:hAnsi="Times New Roman"/>
          <w:sz w:val="24"/>
        </w:rPr>
        <w:softHyphen/>
        <w:t xml:space="preserve"> меры текущих бюджетов для каждого структурного подразделения.</w:t>
      </w:r>
    </w:p>
    <w:p w:rsidR="00361D2F" w:rsidRPr="00D10148" w:rsidRDefault="00361D2F" w:rsidP="00361D2F">
      <w:pPr>
        <w:ind w:firstLine="345"/>
        <w:jc w:val="both"/>
        <w:rPr>
          <w:rFonts w:ascii="Times New Roman" w:hAnsi="Times New Roman"/>
          <w:sz w:val="24"/>
        </w:rPr>
      </w:pPr>
      <w:r w:rsidRPr="00D10148">
        <w:rPr>
          <w:rFonts w:ascii="Times New Roman" w:hAnsi="Times New Roman"/>
          <w:sz w:val="24"/>
        </w:rPr>
        <w:t>Недостаточное финансирование структур, играющих существенную роль в стратегическом успехе, может повредить всему процессу выполнения стратегии.</w:t>
      </w:r>
    </w:p>
    <w:p w:rsidR="00361D2F" w:rsidRPr="00D10148" w:rsidRDefault="00361D2F" w:rsidP="00361D2F">
      <w:pPr>
        <w:ind w:firstLine="360"/>
        <w:jc w:val="both"/>
        <w:rPr>
          <w:rFonts w:ascii="Times New Roman" w:hAnsi="Times New Roman"/>
          <w:sz w:val="24"/>
        </w:rPr>
      </w:pPr>
      <w:r w:rsidRPr="00D10148">
        <w:rPr>
          <w:rFonts w:ascii="Times New Roman" w:hAnsi="Times New Roman"/>
          <w:sz w:val="24"/>
        </w:rPr>
        <w:t>Квалифицированные исполнители стратегии хорошо знакомы с проблемой перераспределения ресурсов и очень успешно с ней справляются. Например, в корпорации Karris, стратегия которой заключалась в распространении исследовательских идей в те области, которые являются коммерчески жизнеспособными, высшее руководство регулярно перемещало группы инженеров с правительственных проектов в новые коммерческие венчурные подразделения предприятия. Компания Boeing также использует подобный подход к перераспределению идей и способных ис</w:t>
      </w:r>
      <w:r w:rsidRPr="00D10148">
        <w:rPr>
          <w:rFonts w:ascii="Times New Roman" w:hAnsi="Times New Roman"/>
          <w:sz w:val="24"/>
        </w:rPr>
        <w:softHyphen/>
        <w:t>полнителей. Приведем мнение одного официального представителя компании Boeing: "Мы можем сделать это (создать боль</w:t>
      </w:r>
      <w:r w:rsidRPr="00D10148">
        <w:rPr>
          <w:rFonts w:ascii="Times New Roman" w:hAnsi="Times New Roman"/>
          <w:sz w:val="24"/>
        </w:rPr>
        <w:softHyphen/>
        <w:t>шую новую структуру) в течение двух недель. Но мы не могли бы сделать это и через два года в International Harvester". Гибкий подход к реорганизации и перераспределению персонала и фондов является ключом к успешному проведению стратегических изменений.</w:t>
      </w:r>
    </w:p>
    <w:p w:rsidR="00361D2F" w:rsidRPr="00D10148" w:rsidRDefault="00361D2F" w:rsidP="00361D2F">
      <w:pPr>
        <w:ind w:firstLine="330"/>
        <w:jc w:val="both"/>
        <w:rPr>
          <w:rFonts w:ascii="Times New Roman" w:hAnsi="Times New Roman"/>
          <w:sz w:val="24"/>
        </w:rPr>
      </w:pPr>
      <w:r w:rsidRPr="00D10148">
        <w:rPr>
          <w:rFonts w:ascii="Times New Roman" w:hAnsi="Times New Roman"/>
          <w:sz w:val="24"/>
        </w:rPr>
        <w:t>Тонко и грамотно осуществленная корректировка выполне</w:t>
      </w:r>
      <w:r w:rsidRPr="00D10148">
        <w:rPr>
          <w:rFonts w:ascii="Times New Roman" w:hAnsi="Times New Roman"/>
          <w:sz w:val="24"/>
        </w:rPr>
        <w:softHyphen/>
        <w:t>ния существующей стратегии компании редко требует больших перемещений людей и средств из одной сферы деятельности в другую. Требуемые улучшения обычно могут быть достигнуты за счет увеличения бюджета до уровня выше среднего для хозяйст</w:t>
      </w:r>
      <w:r w:rsidRPr="00D10148">
        <w:rPr>
          <w:rFonts w:ascii="Times New Roman" w:hAnsi="Times New Roman"/>
          <w:sz w:val="24"/>
        </w:rPr>
        <w:softHyphen/>
        <w:t>венных подразделений, где новые инициативы тщательно изучены, и увеличения до уровня ниже среднего (или даже небольшого сокращения) для тех структур, которые стоят на месте. Главное исключение представляет ситуация, когда основная составляющая корпоративной стратегии должна генерировать разработку новых товаров и создание деловых возможностей в рамках существующего бюджета. В этом случае как предложения, так и бизнес-план строятся на идеях, идущих снизу; решения должны быть приняты относительно того, где изыскать не</w:t>
      </w:r>
      <w:r w:rsidRPr="00D10148">
        <w:rPr>
          <w:rFonts w:ascii="Times New Roman" w:hAnsi="Times New Roman"/>
          <w:sz w:val="24"/>
        </w:rPr>
        <w:softHyphen/>
        <w:t xml:space="preserve"> обходимые средства для капитальных расходов, текущих бюдже</w:t>
      </w:r>
      <w:r w:rsidRPr="00D10148">
        <w:rPr>
          <w:rFonts w:ascii="Times New Roman" w:hAnsi="Times New Roman"/>
          <w:sz w:val="24"/>
        </w:rPr>
        <w:softHyphen/>
        <w:t>тов и откуда набрать требуемый персонал. Компании, подобные ЗМ, GE, Boeing, перемещают ресурсы и персонал из одной сфе</w:t>
      </w:r>
      <w:r w:rsidRPr="00D10148">
        <w:rPr>
          <w:rFonts w:ascii="Times New Roman" w:hAnsi="Times New Roman"/>
          <w:sz w:val="24"/>
        </w:rPr>
        <w:softHyphen/>
        <w:t>ры в другую, учитывая необходимость поддержки многообе</w:t>
      </w:r>
      <w:r w:rsidRPr="00D10148">
        <w:rPr>
          <w:rFonts w:ascii="Times New Roman" w:hAnsi="Times New Roman"/>
          <w:sz w:val="24"/>
        </w:rPr>
        <w:softHyphen/>
        <w:t>щающих идей и разработки новых товаров, а также новых видов деятельности. Они улучшают изделия-рекордсмены и поддерживают маленькие группы потенциальных предпринимателей, оказывая им финансовую и техническую поддержку и создавая организационные единицы и программы, чтобы помочь новому предприятию расцвести как можно быстрее.</w:t>
      </w:r>
    </w:p>
    <w:p w:rsidR="00361D2F" w:rsidRPr="00D10148" w:rsidRDefault="00361D2F" w:rsidP="00361D2F">
      <w:pPr>
        <w:rPr>
          <w:rFonts w:ascii="Times New Roman" w:hAnsi="Times New Roman"/>
          <w:b/>
          <w:bCs/>
          <w:sz w:val="24"/>
        </w:rPr>
      </w:pPr>
      <w:r w:rsidRPr="00D10148">
        <w:rPr>
          <w:rFonts w:ascii="Times New Roman" w:hAnsi="Times New Roman"/>
          <w:b/>
          <w:bCs/>
          <w:sz w:val="24"/>
        </w:rPr>
        <w:t>Создание поддерживающих стратегию политик и процедур</w:t>
      </w:r>
    </w:p>
    <w:p w:rsidR="00361D2F" w:rsidRPr="00D10148" w:rsidRDefault="00361D2F" w:rsidP="00361D2F">
      <w:pPr>
        <w:jc w:val="both"/>
        <w:rPr>
          <w:rFonts w:ascii="Times New Roman" w:hAnsi="Times New Roman"/>
          <w:sz w:val="24"/>
        </w:rPr>
      </w:pPr>
      <w:r w:rsidRPr="00D10148">
        <w:rPr>
          <w:rFonts w:ascii="Times New Roman" w:hAnsi="Times New Roman"/>
          <w:sz w:val="24"/>
        </w:rPr>
        <w:t>Изменения в стратегии, как правило, приводят к некоторым изменениям в приемах и методах работы и управлении внутренними процессами. Процесс смены старого курса развития на новый должен быть разработан и управляем.</w:t>
      </w:r>
    </w:p>
    <w:p w:rsidR="00361D2F" w:rsidRPr="00D10148" w:rsidRDefault="00361D2F" w:rsidP="00361D2F">
      <w:pPr>
        <w:ind w:firstLine="345"/>
        <w:jc w:val="both"/>
        <w:rPr>
          <w:rFonts w:ascii="Times New Roman" w:hAnsi="Times New Roman"/>
          <w:sz w:val="24"/>
        </w:rPr>
      </w:pPr>
      <w:r w:rsidRPr="00D10148">
        <w:rPr>
          <w:rFonts w:ascii="Times New Roman" w:hAnsi="Times New Roman"/>
          <w:sz w:val="24"/>
        </w:rPr>
        <w:t>Изменение отработанных процедур и поведения всегда вле</w:t>
      </w:r>
      <w:r w:rsidRPr="00D10148">
        <w:rPr>
          <w:rFonts w:ascii="Times New Roman" w:hAnsi="Times New Roman"/>
          <w:sz w:val="24"/>
        </w:rPr>
        <w:softHyphen/>
        <w:t>чет за собой изменение внутреннего распорядка вещей. Совер</w:t>
      </w:r>
      <w:r w:rsidRPr="00D10148">
        <w:rPr>
          <w:rFonts w:ascii="Times New Roman" w:hAnsi="Times New Roman"/>
          <w:sz w:val="24"/>
        </w:rPr>
        <w:softHyphen/>
        <w:t>шенно нормально в этом случае возникновение определенного сопротивления развитию и появление некоторой доли сомнений</w:t>
      </w:r>
    </w:p>
    <w:p w:rsidR="00361D2F" w:rsidRPr="00D10148" w:rsidRDefault="00361D2F" w:rsidP="00361D2F">
      <w:pPr>
        <w:jc w:val="both"/>
        <w:rPr>
          <w:rFonts w:ascii="Times New Roman" w:hAnsi="Times New Roman"/>
          <w:sz w:val="24"/>
        </w:rPr>
      </w:pPr>
      <w:r w:rsidRPr="00D10148">
        <w:rPr>
          <w:rFonts w:ascii="Times New Roman" w:hAnsi="Times New Roman"/>
          <w:sz w:val="24"/>
        </w:rPr>
        <w:t xml:space="preserve">И вопросов, связанных с тем, как эти изменения могут повлиять на сотрудников, особенно когда все это связано с сокращением рабочих мест. Вопросы также возникают и в </w:t>
      </w:r>
      <w:r w:rsidRPr="00D10148">
        <w:rPr>
          <w:rFonts w:ascii="Times New Roman" w:hAnsi="Times New Roman"/>
          <w:sz w:val="24"/>
        </w:rPr>
        <w:lastRenderedPageBreak/>
        <w:t>отношении того, что необходимо сделать и каким образом, где возможно отклонение от курса при осуществлении независимых действий.</w:t>
      </w:r>
    </w:p>
    <w:p w:rsidR="00361D2F" w:rsidRPr="00D10148" w:rsidRDefault="00361D2F" w:rsidP="00361D2F">
      <w:pPr>
        <w:shd w:val="clear" w:color="auto" w:fill="FFFFFF"/>
        <w:jc w:val="both"/>
        <w:rPr>
          <w:rFonts w:ascii="Times New Roman" w:hAnsi="Times New Roman"/>
          <w:b/>
          <w:spacing w:val="-3"/>
          <w:sz w:val="24"/>
        </w:rPr>
      </w:pPr>
    </w:p>
    <w:p w:rsidR="00361D2F" w:rsidRPr="00D10148" w:rsidRDefault="00361D2F" w:rsidP="00361D2F">
      <w:pPr>
        <w:shd w:val="clear" w:color="auto" w:fill="FFFFFF"/>
        <w:jc w:val="both"/>
        <w:rPr>
          <w:rFonts w:ascii="Times New Roman" w:hAnsi="Times New Roman"/>
          <w:b/>
          <w:spacing w:val="-3"/>
          <w:sz w:val="24"/>
        </w:rPr>
      </w:pPr>
    </w:p>
    <w:p w:rsidR="00361D2F" w:rsidRPr="00D10148" w:rsidRDefault="00361D2F" w:rsidP="00361D2F">
      <w:pPr>
        <w:shd w:val="clear" w:color="auto" w:fill="FFFFFF"/>
        <w:jc w:val="both"/>
        <w:rPr>
          <w:rFonts w:ascii="Times New Roman" w:hAnsi="Times New Roman"/>
          <w:b/>
          <w:spacing w:val="-3"/>
          <w:sz w:val="24"/>
        </w:rPr>
      </w:pPr>
    </w:p>
    <w:p w:rsidR="00361D2F" w:rsidRPr="00D10148" w:rsidRDefault="00361D2F" w:rsidP="00361D2F">
      <w:pPr>
        <w:shd w:val="clear" w:color="auto" w:fill="FFFFFF"/>
        <w:jc w:val="both"/>
        <w:rPr>
          <w:rFonts w:ascii="Times New Roman" w:hAnsi="Times New Roman"/>
          <w:b/>
          <w:spacing w:val="-3"/>
          <w:sz w:val="24"/>
        </w:rPr>
      </w:pPr>
      <w:r w:rsidRPr="00D10148">
        <w:rPr>
          <w:rFonts w:ascii="Times New Roman" w:hAnsi="Times New Roman"/>
          <w:b/>
          <w:spacing w:val="-3"/>
          <w:sz w:val="24"/>
        </w:rPr>
        <w:t>2.Основные этапы цикла реализации. Факторы успешной реализации стратегии. Роль организационной структуры в реализации стратегии. Роль человеческого фактора в реализации стратегии.</w:t>
      </w:r>
    </w:p>
    <w:p w:rsidR="00361D2F" w:rsidRPr="00D10148" w:rsidRDefault="00361D2F" w:rsidP="00361D2F">
      <w:pPr>
        <w:shd w:val="clear" w:color="auto" w:fill="FFFFFF"/>
        <w:jc w:val="both"/>
        <w:rPr>
          <w:rFonts w:ascii="Times New Roman" w:hAnsi="Times New Roman"/>
          <w:b/>
          <w:spacing w:val="-3"/>
          <w:sz w:val="24"/>
        </w:rPr>
      </w:pP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Планирование и реализация стратегии - вид управленческой деятельности, требующий значительных усилий и затрат времени. Поскольку функцию реализации стратегии осуществляют люди, то, как отмечалось, этот процесс должен быть формализован и им нужно управлять. Управление реализацией стратегии должно осуществляться и через стимулирование должного к нему отношения руководителей и работников всех уровней. Особо здесь следует отметить необходимость создания и постоянного поддержания хорошего организационно- психологического климата, важно привить сотрудникам мысль, что постоянные изменения - естественное состояние развития организации и к этим изменениям нужно быть постоянно готовыми.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Главное же условие эффективного функционирования системы стратегического планирования - это постоянное внимание к нему со стороны высших руководителей, умение доказать необходимость планирования, привлечь к выработке и реализации стратегии широкий круг сотрудников. Такое внимание особенно важно на первой стадии внедрения системы планирования в организации. После внедрения стратегического планирования и распространения его по всем подразделениям, после того, как оно подтвердит свою эффективность и число работников, осознавших его необходимость, возрастет, процесс управления во многом может быть структурирован, и в нем существенную роль будет играть поощрение работников за ценные предложения по совершенствованию выпускаемой продукции, разработке новых рынков, системы планирования, выработке новой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Организация системы стратегического менеджмента в компании предполагает осуществление следующих основных этапов работ.</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 Обследование организации относительно ее готовности к внедрению системы стратегического управления по следующим направлениям:</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структура организации (в том числе организационная структура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представление руководителей и сотрудников о клиентах организации (сегментах внешней среды);</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наличие видения фирмы и ее перспектив у ее руководителей;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знание миссии и целей организации сотрудниками, менеджерами высшего, среднего и низового уровня;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характер принимаемых управленческих решений (оперативные, долгосрочные, стратегические).</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2. Принятие решения высшим руководством организации о создании системы стратегического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3. Проведение разъяснительной работы в коллективе, организация обучения сотрудников (определенный круг менеджеров и специалистов).</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4. Выбор и приглашение консультантов.</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5. Разработка организационно-функциональной схемы системы стратегического планирования и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6. Создание подразделения (отдела, департамента и др.) стратегического планирования (выбор типа структуры подразделения).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7. Выделение стратегических хозяйственных подразделений -сегментация корпоративного бизнеса.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lastRenderedPageBreak/>
        <w:t>8. Выбор и создание расчетно-аналитической службы.</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9. Модернизация и обеспечение пропорциональности развития систем планирования, контроля, информации и связи.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10. Разработка и внедрение системы мотивации сотрудников (за предложения стратегического характера).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11. Определение и реализация необходимых стратегических изменений в организации (в первую очередь в организационной структуре управления и организационной культуре).</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12. Обеспечение интеграции, координации и взаимодействия систем стратегического и оперативного управления и других систем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13. Организация мониторинга стратегической ситуации.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14. Организация стратегического контроля.</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Структурные подразделения для обеспечения стратегического менеджмента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Организационную структуру, обеспечивающую функцию стратегического управления в организации, образуют Отдел стратегического планирования на высшем уровне управления и совокупность стратегических хозяйственных подразделений, в состав которых входят свои службы стратегического планирования (отделы, группы и др.).</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Опыт показывает, что формируется три типа подразделений стратегического планирования: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1) сильная центральная служба планирования, разрабатывающая стратегии для всей организации и ее подразделений;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2) центральная служба планирования, обеспечивающая стратегическое планирование путем оказания методической помощи и координации деятельности плановых служб СХП и других подразделений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3) децентрализованная служба стратегического планирования, в которой полномочия и ответственность за разработку стратегии полностью возлагаются на руководителей стратегических хозяйственных подразделений.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Выбор той или иной структуры стратегического планирования определяется многими факторами: сложностью организационной структуры фирмы, ее специфическими свойствами, накопленным опытом, традициями планирования и т. п. Однако во всех случаях приходится решать вопрос: должно ли такое подразделение быть линейным или штабным и должна ли служба стратегического планирования относиться к уровню организации в целом или отдельного СХП.</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Факторы, влияющие на выбор организационной структуры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На выбор организационной структуры влияют различные факторы, наиболее значимыми среди которых являются: размер и характер деятельности организации, ее географическое размещение, цели, стоящие перед организацией, применяемая технология, интенсивность и масштабы нововведений, квалификация персонала, ценности, которых придерживаются руководители и сотрудники организации, динамизм внешней среды, реализуемая стратегия.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Размер и характер деятельности организации являются важнейшими факторами, определяющими контуры и параметры структуры управления. Подходы к построению организационных структур различны в организациях крупных, средних и малых, находящихся на разных стадиях жизненного цикла, имеющих разный уровень разделения и специализации труда, его кооперирования и т. п. Масштабы деятельности организации влияют на число уровней иерархии управления, количество подразделений, численность работников управления и др.</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xml:space="preserve">Географическое размещение деятельности организации может привести к необходимости создания региональных подразделений, руководителям которых делегируются определенные права по управлению соответствующими территориями. При этом возможны различные варианты построения организационных структур: региональные отделения могут образовываться в рамках линейно-функциональной структуры либо создается региональная дивизиональная структура или ее модификация - организационная структура </w:t>
      </w:r>
      <w:r w:rsidRPr="00D10148">
        <w:rPr>
          <w:rFonts w:ascii="Times New Roman" w:hAnsi="Times New Roman"/>
          <w:sz w:val="24"/>
        </w:rPr>
        <w:lastRenderedPageBreak/>
        <w:t>на базе СХП. Форма организационного построения зависит от размера организации, количества обслуживаемых ею географических рынков и их удаленности друг от друга, степени сходства или различия условий функционирования организации на различных терри-ториях, проводимой региональной политики и др.</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Технологический фактор (способы изготовления продукции, тип используемого оборудования и т. п.) оказывает непосредственное влияние на выбор организационной структуры. Тип организационной структуры должен соответствовать общим принципам технологии основной производственно-хозяйственной деятельности фирмы. Организационная структура должна быть спроектирована таким образом, чтобы она обеспечивала требуемую интенсивность и масштабы нововведений.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На выбор организационной структуры значительное влияние оказывают философия бизнеса и ценности руководителей, их квалификация и опыт работы. Сами работники организации также оказывают воздействие на выбор организационной структуры. Высококвалифицированные работники или работники с большим творческим потенциалом предпочитают структуры, предоставляющие им больше самостоятельности, возможности для самовыражения и развития, малоквалифицированные работники - структуры, обеспечивающие детальное нормирование и регламентацию труда.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Характеристики внешней среды - сложность, динамичность, неопределенность оказывают непосредственное влияние на выбор организационной структуры управления. В стабильных условиях функционирования организации успешно применяют механистические организационные структуры (линейная, функциональная, линейно-функциональная, линейно-штабная, дивизиональная), отличительными чертами которых являются рациональность, ответственность и иерархичность. Однако присущие им жесткость, невозможность с их помощью управлять процессом изменений делают их неэффективными в условиях растущей сложности и изменчивости внешней среды. Если внешняя среда характеризуется высокой динамичностью и неопределенностью, структура организации должна быть гибкой и адаптивной, способной относительно легко менять свою форму, приспосабливаться к новым ус-ловиям. Этими свойствами обладают разновидности органического типа структур - проектные, матричные, программно-целевые и др., ориентированные на ускоренную реализацию сложных программ и проектов.</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Стратегия и организационная структура тесно взаимосвязаны: во-первых, стратегия является основным фактором, определяющим организационную структуру, во-вторых, организационная структура должна создавать необходимые условия для успешной реализации стратегии. Поэтому при переходе к реализации новой стратегии следует проверять, насколько ей соответствует существующая организационная структура, и, при необходимости, проводить соответствующие организационные изменения.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Необходимо отметить, что вышеперечисленные факторы взаимосвязаны и при выборе организационной структуры следует учитывать их комплексное влияние.</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Формирование, реализация и обеспечение задач стратегического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Задачи стратегического управления в организации формируются .руководителями высшего уровня управления с привлечением менеджеров среднего уровня иерархии, поскольку в дальнейшем именно они несут ответственность за эффективную реализацию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задачи организации в целом, вытекающие из целей и стратегического выбора, формулируются руководителями высшего уровня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для стратегических хозяйственных подразделений - руководители СХП;</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задачи стратегического развития по функциональным подсистемам и подразделениям - соответствующие функциональные руководители;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оперативные задачи, обеспечивающие реализацию стратегии, ставятся перед конкретными исполнителями их непосредственными руководителями (соответственно среднего и низового уровня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lastRenderedPageBreak/>
        <w:t>Особая роль при формировании стратегии и постановке стратегических задач отводится разработчикам стратегических планов ("плановикам", или стратегическим аналитикам), функции которых сводятся к следующим:</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обеспечение необходимой информацией;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помощь при пересмотре стратегических планов и программ;</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координация процессов пересмотра и формирования новой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обобщение стратегических исследований и доведение результатов стратегического анализа высших руководителей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проведение исследований состояния и тенденций отраслевой конкуренции и рынка;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определение циклов деловой активности и их фаз;</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развитие методов оценки исполнения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Тем не менее разработка стратегии - это работа линейных руководителей, но не специалистов по стратегическому планированию, поскольку разрабатывать стратегию должен тот, кто реально управляет деятельностью организации и принимает на себя ответственность за ее настоящее и будущее. Специалисты по стратегическому планированию не должны принимать непосредственного участие в создании стратегии, выступая лишь в роли консультантов руководства, по следующим причинам:</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руководители организации могут принять жесткие решения в отношении специалистов по стратегическому планированию, поэтому предлагаемые ими задачи будут разработаны "с оглядкой" на руководство;</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не принимая непосредственного участия в текущей производственно-хозяйственной деятельности и располагаясь несколько изолированно по отношению к организации, специалисты по стратегическому планированию судят о текущем состоянии и эффективности текущей стратегии на основании отчетной информации и в итоге знают о реальной стратегической ситуации меньше, чем руководство;</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в условиях нетранспарентности рынка, непрозрачности макросреды, при неразвитости внутриорганизационного управленческого учета и неэффективного стратегического контроля информация, поступающая в распоряжение специалистов по стратегическому планированию, становится нерелевантной, недостоверной и нерепрезентативной, что негативно сказывается на качестве стратегических задач, предлагаемых специалистами по стратегическому планированию;</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нередко на практике стратегическое планирование может рассматриваться как непродуктивный бюрократический вид деятельности, поскольку, стремясь к совершенству стратегического выбора, аналитики могут необоснованно усложнять процедуру разработки и обоснования стратегии.</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Роль команды управляющих в реализации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Главной задачей реализации стратегии является построение организации с высоким стратегическим потенциалом, способной быстро приспосабливаться к изменениям внешней среды, обладающей конкурентоспособностью в долгосрочной перспективе и добивающейся стабильно высоких финансово-экономических результатов. Для выполнения этой задачи в ходе реализации корпоративной стратегии команда управляющих сосредоточивает свою деятельность на таких направлениях, как:</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распределение ресурсов между стратегически критическими видами деятельности, что особенно важно при дефиците ресурсов или их высокой стоимости. Особое значение в данном контексте также приобретает стратегическое управление запасами как распределение ресурсов между текущим и будущим производством, которое, в отличие от традиционных методов управления запасами, должно учитывать динамику спроса, макроэкономические и отраслевые прогнозы в долгосрочной перспективе;</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xml:space="preserve">- установление политики поддержки стратегии, включающей в себя доведение стратегического видения, миссии, целей и стратегических установок до всего персонала организации, обеспечение преемственности элементов стратегии по всем уровням </w:t>
      </w:r>
      <w:r w:rsidRPr="00D10148">
        <w:rPr>
          <w:rFonts w:ascii="Times New Roman" w:hAnsi="Times New Roman"/>
          <w:sz w:val="24"/>
        </w:rPr>
        <w:lastRenderedPageBreak/>
        <w:t>иерархии и функциональным подразделениям, разработку механизма согласования и координации всех планов, программ, проектов, бюджетов и бизнес-планов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мотивация персонала следовать стратегическим целям, включающая не только методы материального стимулирования, но и административные методы контроля и воздействия на персонал, а также меры морального поощрения и стимулы карьерного роста;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обеспечение справедливого вознаграждения за достижение результатов в ходе реализации стратегических и тактических планов с учетом меры ответственности и вклада в выполнение поставленных стратегических целей и задач;</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создание корпоративной культуры, поддерживающей реализацию стратегии, включая формирование "корпоративного духа", развитие лояльности персонала, сокращения текучести кадров, рост инициативы и предприимчивости в соответствии с корпоративными целями, социализацию коллектива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обеспечение необходимой информацией, коммуникациями и операционными системами, в первую очередь создание системы стратегического управленческого учета и внутриорганизационной системы поддержки принятия управленческих решений, а также развитие методического и организационного инструментария управления реализацией корпоративной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использование позитивной практики для постоянного развития, включая систему постоянного обучения и повышения квалификации персонала, организацию постоянных тренингов и практических семинаров по обмену прогрессивным опытом, поддержку инициативы и изобретательства, формирование творческого климата, управление карьерой;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осуществление непосредственного стратегического руководства, формирование системы постоянного стратегического планирования, монито-ринга стратегических изменений внешней и внутренней среды, преемственности стратегических планов, программ, проектов, бюджетов и бизнес-планов всех уровней иерархии по всем функциональным и производственно-хозяйственным подразделениям и службам, создание команды менеджеров для реализации стратегии организации.</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Распределение ответственности при формировании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При формировании стратегии ответственность следует распределять, учитывая особенности организационной культуры, традиции и стиль управления. Несоответствие культуры и типа ответственности нередко становится причиной неэффективности стратегии. Так, если в организации сложилась "патриархальная" культура, при которой решение руководителя носит окончательный и необсуждаемый характер, а сам он выступает в роли "главы организационной семьи", введение системы групповой ответственности фактически парализует деятельность организации, поскольку наделенные равными полномочиями участники команды не смогут принять ни одного самостоятельного решения. Напротив, "демократический" стиль управления, традиция коллегиального принятия решений в организации обусловливает резкое сопротивление концентрации ответственности за разработку и реализацию стратегии у руководителя организации даже в случае чрезвычайных ситуаций, требующих авторитарного управления.</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Тем не менее в теории стратегического управления более распространенным является мнение о том, что работа команды предпочтительнее, чем концентрация ответственности за стратегические решения у руководителя организации. В качестве обоснования этой точки зрения приводятся следующие основные логические доводы:</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для формирования стратегии необходимы глубокие стратегические исследования, которые затрагивают зоны компетенции различных функциональных подразделений. Таким образом, стратегический выбор будет наилучшим, если при его осуществлении станут учитывать мнения лучших специалистов организации в своих функциональных областях. Распределение ответственности за стратегические решения между ними должно обеспечить оптимальное соотношение между инициативой и осторожностью, между рисковыми мерами и консерватизмом.</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lastRenderedPageBreak/>
        <w:t>- при формировании команды стратегического управления создаются условия для учета идей специалистов с различными (а нередко - и противоположными) мнениями, что представляет возможность нахождения компромисса при формировании стратегии. Это, в свою очередь, снижает сопротивление стратегическим изменениям в организации и повышает эффективность реализации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создание команды для формирования и реализации стратегии означает выделение в организации специалистов, имеющих общее стратегические видение, одинаково понимающих стратегические цели и задачи, применяющих один и тот же инструментарий для выполнения стратегических решений и др. Команда единомышленников обладает сильным эффектом синергии, увеличивая конкурентную силу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Однако коллективная ответственность в стратегическом управлении мо-жет оказаться фактором слабости организации, если ответственность каждого участника команды не сбалансирована его полномочиями, а обязанности - ответственностью. Также групповая ответственность снижает стратегическую эффективность организации, если границы ответственности для конкретных лиц определены неоднозначно, пересекаются или не обеспечивают полного покрытия всех функциональных обязанностей команды стратегического управления. Поэтому для применения системы групповой ответственности в команде стратегического управления необходимо определить систему делегирования полномочий в организации, вытекающей из сложившейся организационной культуры.</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Проблемы руководителя в процессе разработки стратегии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Процесс планирования стратегии встречает ряд сложностей при его ос-воении. Основная трудность связана с тем, что процесс принятия предварительных решений находится в зависимости от сложившейся структуры полномочий в организации. Новая стратегия, как правило, разрушает существующий в организации тип взаимоотношений и может войти в противоречие с политикой руководства. Естественная реакция на это - борьба против любых нововведений, нарушающих традиционные взаимоотношения и структуру полномочий. Другая существенная проблема заключается в том, что внедрение стратегического планирования приводит к конфликту между прежними видами деятельности (оперативным управлением), обеспечивающими получение прибыли, и новыми. В организациях на первых стадиях внедрения стратегического планирования нет ни соответствующей мотивации, ни склонности мыслить стратегически.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Другая распространенная проблема связана с тем, что организации обычно не располагают необходимой для эффективного стратегического планирования информацией ни о себе, ни о внешнем окружении. К тому же, как правило, в российских организациях нередко все еще отсутствуют компетентные управляющие, способные заниматься выработкой и реализацией стратегии, обладающие не только стратегическим видением, но и достаточной подготовкой в области делового администрирования в целом и стратегического менеджмента в частности.</w:t>
      </w:r>
    </w:p>
    <w:p w:rsidR="00361D2F" w:rsidRPr="00D10148" w:rsidRDefault="00361D2F" w:rsidP="00361D2F">
      <w:pPr>
        <w:shd w:val="clear" w:color="auto" w:fill="FFFFFF"/>
        <w:jc w:val="center"/>
        <w:rPr>
          <w:rFonts w:ascii="Times New Roman" w:hAnsi="Times New Roman"/>
          <w:sz w:val="24"/>
        </w:rPr>
      </w:pPr>
      <w:r w:rsidRPr="00D10148">
        <w:rPr>
          <w:rFonts w:ascii="Times New Roman" w:hAnsi="Times New Roman"/>
          <w:b/>
          <w:bCs/>
          <w:sz w:val="24"/>
        </w:rPr>
        <w:t>Процесс формирования организационных преимуществ</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Одним из основных факторов достижения конкурентоспособности организации является формирование и усиление организационных преимуществ. Несмотря на то, что для каждой организации культура является уникальным атрибутом, при формировании и усилении организационных преимуществ, как правило, работа осуществляется в соответствии со следующей логической схемой:</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Шаг 1. Необходимо определить, кто из специалистов компании обладает необходимыми навыками и опытом и сопоставить их с потребностями организации - провести кадровый аудит. На основе проведенного кадрового аудита принимается решение, направленное на расширение или углубление индивидуальных способностей специалистов в той степени, в какой это необходимо для организации в целом. Параллельно предпринимаются действия по мотивации персонала, направленные на концентрацию индивидуальной энергии и работы в кооперативную групповую деятельность с тем, чтобы создать или усилить организационное преимущество.</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lastRenderedPageBreak/>
        <w:t>Шаг 2. На этом этапе осуществляется анализ результатов формирования организационных преимуществ, который заключается в постоянной оценке и исследовании того, в какой степени организация учится функционировать рационально и эффективно - последовательно, качественно и с приемлемыми издержками, как организационный потенциал переводится в компетенцию и организационную способность - сильную сторону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Шаг 3. Если мастерство достигнуто по существу и в той области, где организация имеет реальную возможность осуществлять свою деятельность лучше, чем конкуренты, организационная способность становится явной компетенцией и поддерживает, а иногда и существенно усиливает потенциал конкурентного преимущества.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Шаг 4. Этот этап, как правило, сопоставим по времени с процессом формирования стратегий по критическим видам деятельности и выделением основных блоков корпоративной стратегии. С точки зрения формирования организационных преимуществ этот процесс дополняется процедурой делегирования полномочий по стратегически важным направлениям деятельности и наиболее влиятельным должностным позициям.</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На этом этапе чрезвычайно важно избежать излишнего дробления ответственности за стратегически важные виды деятельности или установления контроля за реализацией стратегических мер одновременно несколькими СХП или руководителями среднего звена за счет осуществления координации связей между взаимодействующими в процессе работы подразделениями и должностями.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Шаг 5. После того как приняты принципиальные решения в отношении ответственности за те или иные виды деятельности, необходимо принять кон-кретные решения о том, какие полномочия делегировать и кому именно, с учетом личных и деловых качеств. Как правило, на этом этапе уточняется действующая структура управления и выделяются зоны ответственности высшего руководства организации.</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Одним из важных решений, принимаемых на данном этапе, является определение типа структуры управления - усиление централизации структуры, характеризующееся вовлечением менеджеров высшего звена в процесс принятия практически всех решений, или децентрализация управления. При этом в последнее время на западе преобладает последний тип структур, повышение демократизации управления, отказ от авторитарности при принятии управленческих решений, поскольку это повышает мотивацию персонала в эффективной работе.</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Шаг 6. На этом этапе осуществляются контроль взаимоотношений в ор-ганизаций и внутрифирменная координация. Классический метод координации деятельности базируется на обобщении информационных потоков в системе управления, поступающих от каждого СХП, и принятии решений с учетом общекорпоративной ситуации. При этом руководители высшего уровня управления должны иметь стимулы для координации и унификации деятельности подразделений, находящихся под их контролем. Действуя избирательно в отношении отдельных СХП, они должны оказывать неравную поддержку их деятельности с тем, чтобы максимально улучшить критически важные виды деятельности, снизить затраты на реализацию деятельности и ее поддержку. Однако подобные действия должны быть достаточно гармоничными, тщательно продуманными и сбалансированными с тем, чтобы в организации не возникли конфликты по поводу распределения внутренних ресурсов. Следует иметь в виду, что чем более формально организованы взаимоотношения в организации, тем в большей степени они требуют дополнительной поддержки, тем чаще возникает задача перераспределения ресурсов, тем более высока степень возможности возникновения конфликта.</w:t>
      </w:r>
    </w:p>
    <w:p w:rsidR="00361D2F" w:rsidRPr="00D10148" w:rsidRDefault="00361D2F" w:rsidP="00361D2F">
      <w:pPr>
        <w:shd w:val="clear" w:color="auto" w:fill="FFFFFF"/>
        <w:jc w:val="both"/>
        <w:rPr>
          <w:rFonts w:ascii="Times New Roman" w:hAnsi="Times New Roman"/>
          <w:sz w:val="24"/>
        </w:rPr>
      </w:pPr>
      <w:r w:rsidRPr="00D10148">
        <w:rPr>
          <w:rFonts w:ascii="Times New Roman" w:hAnsi="Times New Roman"/>
          <w:sz w:val="24"/>
        </w:rPr>
        <w:t xml:space="preserve">Шаг 7. На завершающем этапе формирования организационных преимуществ принимаются стратегически важные решения в отношении ближайшего окружения. На этом этапе производится распределение ответственности за кооперацию с партнерами, критически важными поставщиками и подрядчиками, наиболее важными клиентами и др. Наличие стабильных внешних связей организации является существенно важным </w:t>
      </w:r>
      <w:r w:rsidRPr="00D10148">
        <w:rPr>
          <w:rFonts w:ascii="Times New Roman" w:hAnsi="Times New Roman"/>
          <w:sz w:val="24"/>
        </w:rPr>
        <w:lastRenderedPageBreak/>
        <w:t>организационным преимуществом, поскольку в рыночной среде необходимы широкие связи с многочисленными уровнями гарантии коммуникаций, координации и контроля. На этом этапе должны быть найдены пути осуществления деятельности по кооперации с другими организациями, кото-рые усилили бы собственный потенциал и ресурсную силу организации. Формирующиеся стратегические альянсы и партнерства по кооперации предоставляют новые возможности для роста и превращения даже слабых СХП в основную движущую силу деятельности организации.</w:t>
      </w:r>
    </w:p>
    <w:p w:rsidR="00361D2F" w:rsidRPr="00D10148" w:rsidRDefault="00361D2F" w:rsidP="00361D2F">
      <w:pPr>
        <w:shd w:val="clear" w:color="auto" w:fill="FFFFFF"/>
        <w:jc w:val="center"/>
        <w:rPr>
          <w:rFonts w:ascii="Times New Roman" w:hAnsi="Times New Roman"/>
          <w:b/>
          <w:bCs/>
          <w:sz w:val="24"/>
        </w:rPr>
      </w:pPr>
    </w:p>
    <w:p w:rsidR="00BD6049" w:rsidRDefault="00BD6049">
      <w:bookmarkStart w:id="0" w:name="_GoBack"/>
      <w:bookmarkEnd w:id="0"/>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E62"/>
    <w:rsid w:val="00361D2F"/>
    <w:rsid w:val="00BD6049"/>
    <w:rsid w:val="00FA3E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9D9CFA-01A3-4695-A423-348050429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61D2F"/>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4980</Words>
  <Characters>28390</Characters>
  <Application>Microsoft Office Word</Application>
  <DocSecurity>0</DocSecurity>
  <Lines>236</Lines>
  <Paragraphs>66</Paragraphs>
  <ScaleCrop>false</ScaleCrop>
  <Company/>
  <LinksUpToDate>false</LinksUpToDate>
  <CharactersWithSpaces>33304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2024-11-08T08:11:00Z</dcterms:created>
  <dcterms:modified xsi:type="dcterms:W3CDTF">2024-11-08T08:11:00Z</dcterms:modified>
</cp:coreProperties>
</file>